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 xml:space="preserve">газопотребления) АО «Газпром газораспределение Махачкала» за </w:t>
      </w:r>
      <w:r w:rsidR="008E3996">
        <w:t>апрель</w:t>
      </w:r>
      <w:r w:rsidR="00B324CA">
        <w:t xml:space="preserve"> 2024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E3996" w:rsidP="001274C4">
            <w:pPr>
              <w:pStyle w:val="ConsPlusNormal"/>
            </w:pPr>
            <w:r>
              <w:t>2,883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E3996" w:rsidP="001274C4">
            <w:pPr>
              <w:pStyle w:val="ConsPlusNormal"/>
            </w:pPr>
            <w:r>
              <w:t>2,874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E3996" w:rsidP="00331C16">
            <w:pPr>
              <w:pStyle w:val="ConsPlusNormal"/>
            </w:pPr>
            <w:r>
              <w:t>3,083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E3996" w:rsidP="001274C4">
            <w:pPr>
              <w:pStyle w:val="ConsPlusNormal"/>
            </w:pPr>
            <w:r>
              <w:t>2,810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11088" w:rsidP="002F3198">
            <w:pPr>
              <w:pStyle w:val="ConsPlusNormal"/>
            </w:pPr>
            <w:r>
              <w:t>0</w:t>
            </w:r>
            <w:bookmarkStart w:id="1" w:name="_GoBack"/>
            <w:bookmarkEnd w:id="1"/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E3996" w:rsidP="008A33CB">
            <w:pPr>
              <w:pStyle w:val="ConsPlusNormal"/>
            </w:pPr>
            <w:r>
              <w:t>5,966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E3996" w:rsidP="002F3198">
            <w:pPr>
              <w:pStyle w:val="ConsPlusNormal"/>
            </w:pPr>
            <w:r>
              <w:t>5,684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1274C4"/>
    <w:rsid w:val="00331C16"/>
    <w:rsid w:val="00411088"/>
    <w:rsid w:val="007C5A3B"/>
    <w:rsid w:val="008A33CB"/>
    <w:rsid w:val="008E3996"/>
    <w:rsid w:val="00901618"/>
    <w:rsid w:val="00B2336D"/>
    <w:rsid w:val="00B324CA"/>
    <w:rsid w:val="00EA6DC9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1E46-45E7-4BEF-B667-7305431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Нахибашева</dc:creator>
  <cp:keywords/>
  <dc:description/>
  <cp:lastModifiedBy>Эльмира Нахибашева</cp:lastModifiedBy>
  <cp:revision>2</cp:revision>
  <dcterms:created xsi:type="dcterms:W3CDTF">2024-08-01T09:47:00Z</dcterms:created>
  <dcterms:modified xsi:type="dcterms:W3CDTF">2024-08-01T09:47:00Z</dcterms:modified>
</cp:coreProperties>
</file>