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B420E9" w:rsidP="00B420E9">
      <w:pPr>
        <w:tabs>
          <w:tab w:val="left" w:pos="1418"/>
          <w:tab w:val="left" w:pos="1560"/>
          <w:tab w:val="left" w:pos="6060"/>
        </w:tabs>
        <w:spacing w:before="60"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ru-RU"/>
        </w:rPr>
        <w:t>ИНФОРМАЦИЯ</w:t>
      </w: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EB3ADE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3A3078">
        <w:rPr>
          <w:rFonts w:ascii="Tahoma" w:eastAsia="Times New Roman" w:hAnsi="Tahoma" w:cs="Times New Roman"/>
          <w:sz w:val="24"/>
          <w:szCs w:val="24"/>
          <w:lang w:eastAsia="ru-RU"/>
        </w:rPr>
        <w:t>3</w:t>
      </w:r>
      <w:r w:rsidR="002E5E5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03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B420E9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B420E9">
        <w:rPr>
          <w:rFonts w:ascii="Tahoma" w:hAnsi="Tahoma" w:cs="Tahoma"/>
          <w:b/>
          <w:sz w:val="24"/>
          <w:szCs w:val="24"/>
        </w:rPr>
        <w:t xml:space="preserve"> 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B420E9" w:rsidRPr="00B420E9" w:rsidRDefault="00B420E9" w:rsidP="00B420E9">
      <w:pPr>
        <w:jc w:val="center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>Вниманию потребителей природного газа!</w:t>
      </w:r>
    </w:p>
    <w:p w:rsidR="00B420E9" w:rsidRPr="003B191E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Pr="00B420E9">
        <w:rPr>
          <w:rFonts w:ascii="Tahoma" w:hAnsi="Tahoma" w:cs="Tahoma"/>
          <w:sz w:val="24"/>
          <w:szCs w:val="24"/>
        </w:rPr>
        <w:t>Компания «Газпром газораспределение Махачкала» сообщает</w:t>
      </w:r>
      <w:r>
        <w:rPr>
          <w:rFonts w:ascii="Tahoma" w:hAnsi="Tahoma" w:cs="Tahoma"/>
          <w:sz w:val="24"/>
          <w:szCs w:val="24"/>
        </w:rPr>
        <w:t xml:space="preserve"> о том,</w:t>
      </w:r>
      <w:r w:rsidRPr="00B420E9">
        <w:rPr>
          <w:rFonts w:ascii="Tahoma" w:hAnsi="Tahoma" w:cs="Tahoma"/>
          <w:sz w:val="24"/>
          <w:szCs w:val="24"/>
        </w:rPr>
        <w:t xml:space="preserve"> что </w:t>
      </w:r>
      <w:r>
        <w:rPr>
          <w:rFonts w:ascii="Tahoma" w:hAnsi="Tahoma" w:cs="Tahoma"/>
          <w:sz w:val="24"/>
          <w:szCs w:val="24"/>
        </w:rPr>
        <w:t>и</w:t>
      </w:r>
      <w:r w:rsidRPr="00B420E9">
        <w:rPr>
          <w:rFonts w:ascii="Tahoma" w:hAnsi="Tahoma" w:cs="Tahoma"/>
          <w:sz w:val="24"/>
          <w:szCs w:val="24"/>
        </w:rPr>
        <w:t xml:space="preserve">з-за проведения внеплановых работ, связанных с предотвращением возможной аварийной ситуации, которая может повлечь за собой,  как нанесение материального ущерба, так и угрозу здоровья и жизни населения, </w:t>
      </w:r>
      <w:r w:rsidR="00EB3ADE">
        <w:rPr>
          <w:rFonts w:ascii="Tahoma" w:hAnsi="Tahoma" w:cs="Tahoma"/>
          <w:sz w:val="24"/>
          <w:szCs w:val="24"/>
        </w:rPr>
        <w:t>2</w:t>
      </w:r>
      <w:r w:rsidR="003A307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марта</w:t>
      </w:r>
      <w:r w:rsidRPr="00B420E9">
        <w:rPr>
          <w:rFonts w:ascii="Tahoma" w:hAnsi="Tahoma" w:cs="Tahoma"/>
          <w:sz w:val="24"/>
          <w:szCs w:val="24"/>
        </w:rPr>
        <w:t xml:space="preserve"> с 9:00 до 1</w:t>
      </w:r>
      <w:r w:rsidR="003A3078">
        <w:rPr>
          <w:rFonts w:ascii="Tahoma" w:hAnsi="Tahoma" w:cs="Tahoma"/>
          <w:sz w:val="24"/>
          <w:szCs w:val="24"/>
        </w:rPr>
        <w:t>5</w:t>
      </w:r>
      <w:r w:rsidRPr="00B420E9">
        <w:rPr>
          <w:rFonts w:ascii="Tahoma" w:hAnsi="Tahoma" w:cs="Tahoma"/>
          <w:sz w:val="24"/>
          <w:szCs w:val="24"/>
        </w:rPr>
        <w:t xml:space="preserve">:00. будет временно приостановлено газоснабжение абонентов, проживающих </w:t>
      </w:r>
      <w:r w:rsidR="003A3078">
        <w:rPr>
          <w:rFonts w:ascii="Tahoma" w:hAnsi="Tahoma" w:cs="Tahoma"/>
          <w:sz w:val="24"/>
          <w:szCs w:val="24"/>
        </w:rPr>
        <w:t>Поселке Тарки нижний район, поселке Новые Тарки на ул. Чистая</w:t>
      </w:r>
      <w:r w:rsidR="003B191E" w:rsidRPr="003B191E">
        <w:rPr>
          <w:rFonts w:ascii="Tahoma" w:hAnsi="Tahoma" w:cs="Tahoma"/>
          <w:b/>
          <w:sz w:val="24"/>
          <w:szCs w:val="24"/>
        </w:rPr>
        <w:t xml:space="preserve">, </w:t>
      </w:r>
      <w:r w:rsidRPr="003B191E">
        <w:rPr>
          <w:rFonts w:ascii="Tahoma" w:hAnsi="Tahoma" w:cs="Tahoma"/>
          <w:b/>
          <w:sz w:val="24"/>
          <w:szCs w:val="24"/>
        </w:rPr>
        <w:t xml:space="preserve"> </w:t>
      </w:r>
      <w:r w:rsidR="003A3078">
        <w:rPr>
          <w:rFonts w:ascii="Tahoma" w:hAnsi="Tahoma" w:cs="Tahoma"/>
          <w:b/>
          <w:sz w:val="24"/>
          <w:szCs w:val="24"/>
        </w:rPr>
        <w:t>Совет</w:t>
      </w:r>
      <w:r w:rsidRPr="003B191E">
        <w:rPr>
          <w:rFonts w:ascii="Tahoma" w:hAnsi="Tahoma" w:cs="Tahoma"/>
          <w:b/>
          <w:sz w:val="24"/>
          <w:szCs w:val="24"/>
        </w:rPr>
        <w:t>ского района</w:t>
      </w:r>
      <w:proofErr w:type="gramEnd"/>
      <w:r w:rsidRPr="003B191E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Pr="003B191E">
        <w:rPr>
          <w:rFonts w:ascii="Tahoma" w:hAnsi="Tahoma" w:cs="Tahoma"/>
          <w:b/>
          <w:sz w:val="24"/>
          <w:szCs w:val="24"/>
        </w:rPr>
        <w:t>г</w:t>
      </w:r>
      <w:proofErr w:type="gramEnd"/>
      <w:r w:rsidRPr="003B191E">
        <w:rPr>
          <w:rFonts w:ascii="Tahoma" w:hAnsi="Tahoma" w:cs="Tahoma"/>
          <w:b/>
          <w:sz w:val="24"/>
          <w:szCs w:val="24"/>
        </w:rPr>
        <w:t>. Махачкалы.</w:t>
      </w:r>
      <w:bookmarkStart w:id="0" w:name="_GoBack"/>
      <w:bookmarkEnd w:id="0"/>
    </w:p>
    <w:p w:rsidR="00B420E9" w:rsidRPr="00B420E9" w:rsidRDefault="00B420E9" w:rsidP="00B420E9">
      <w:pPr>
        <w:jc w:val="both"/>
        <w:rPr>
          <w:rFonts w:ascii="Tahoma" w:hAnsi="Tahoma" w:cs="Tahoma"/>
          <w:b/>
          <w:sz w:val="24"/>
          <w:szCs w:val="24"/>
        </w:rPr>
      </w:pPr>
    </w:p>
    <w:p w:rsidR="00BF46E5" w:rsidRPr="00B420E9" w:rsidRDefault="00B420E9" w:rsidP="00B420E9">
      <w:pPr>
        <w:jc w:val="both"/>
        <w:rPr>
          <w:rFonts w:ascii="Tahoma" w:hAnsi="Tahoma" w:cs="Tahoma"/>
          <w:sz w:val="24"/>
          <w:szCs w:val="24"/>
        </w:rPr>
      </w:pPr>
      <w:r w:rsidRPr="00B420E9">
        <w:rPr>
          <w:rFonts w:ascii="Tahoma" w:hAnsi="Tahoma" w:cs="Tahoma"/>
          <w:sz w:val="24"/>
          <w:szCs w:val="24"/>
        </w:rPr>
        <w:t xml:space="preserve">      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работ.</w:t>
      </w:r>
    </w:p>
    <w:p w:rsidR="000145CA" w:rsidRPr="00BF46E5" w:rsidRDefault="000145CA" w:rsidP="000145C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B420E9" w:rsidRDefault="00B420E9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3A3078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3A3078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145CA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C2F00"/>
    <w:rsid w:val="001F2AA5"/>
    <w:rsid w:val="002156A7"/>
    <w:rsid w:val="00273D3E"/>
    <w:rsid w:val="00274055"/>
    <w:rsid w:val="002C1A26"/>
    <w:rsid w:val="002E5E53"/>
    <w:rsid w:val="002E6068"/>
    <w:rsid w:val="00306893"/>
    <w:rsid w:val="003277BE"/>
    <w:rsid w:val="00361135"/>
    <w:rsid w:val="003724D4"/>
    <w:rsid w:val="003A3078"/>
    <w:rsid w:val="003B191E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A18F1"/>
    <w:rsid w:val="00AB0B24"/>
    <w:rsid w:val="00AC3236"/>
    <w:rsid w:val="00AD1204"/>
    <w:rsid w:val="00AF34AD"/>
    <w:rsid w:val="00B20FD1"/>
    <w:rsid w:val="00B420E9"/>
    <w:rsid w:val="00B83652"/>
    <w:rsid w:val="00B90D14"/>
    <w:rsid w:val="00BC552B"/>
    <w:rsid w:val="00BF46E5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3ADE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ya_n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EDB8-BBB1-4AFB-885E-B299BCDB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2016-12-06T11:58:00Z</cp:lastPrinted>
  <dcterms:created xsi:type="dcterms:W3CDTF">2017-03-13T07:25:00Z</dcterms:created>
  <dcterms:modified xsi:type="dcterms:W3CDTF">2017-03-13T07:25:00Z</dcterms:modified>
</cp:coreProperties>
</file>