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C19" w:rsidRDefault="00FE5919" w:rsidP="004A56E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drawing>
          <wp:inline distT="0" distB="0" distL="0" distR="0" wp14:anchorId="5BEFF0F4" wp14:editId="1EFB9CF4">
            <wp:extent cx="1676400" cy="914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5919" w:rsidRPr="00FE5919" w:rsidRDefault="00FE5919" w:rsidP="00FE5919">
      <w:pPr>
        <w:tabs>
          <w:tab w:val="left" w:pos="1418"/>
          <w:tab w:val="left" w:pos="1560"/>
          <w:tab w:val="left" w:pos="6060"/>
        </w:tabs>
        <w:spacing w:before="60" w:after="0" w:line="240" w:lineRule="auto"/>
        <w:rPr>
          <w:rFonts w:ascii="Arial Narrow" w:eastAsia="Times New Roman" w:hAnsi="Arial Narrow" w:cs="Arial"/>
          <w:b/>
          <w:sz w:val="28"/>
          <w:szCs w:val="28"/>
          <w:lang w:eastAsia="ru-RU"/>
        </w:rPr>
      </w:pPr>
    </w:p>
    <w:p w:rsidR="00FE5919" w:rsidRPr="00FE5919" w:rsidRDefault="00FE5919" w:rsidP="00FE5919">
      <w:pPr>
        <w:spacing w:before="120" w:after="0" w:line="240" w:lineRule="auto"/>
        <w:jc w:val="both"/>
        <w:rPr>
          <w:rFonts w:ascii="Tahoma" w:eastAsia="Times New Roman" w:hAnsi="Tahoma" w:cs="Times New Roman"/>
          <w:sz w:val="24"/>
          <w:szCs w:val="24"/>
          <w:lang w:eastAsia="ru-RU"/>
        </w:rPr>
      </w:pPr>
      <w:r>
        <w:rPr>
          <w:rFonts w:ascii="Tahoma" w:eastAsia="Times New Roman" w:hAnsi="Tahoma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13970</wp:posOffset>
                </wp:positionH>
                <wp:positionV relativeFrom="paragraph">
                  <wp:posOffset>46355</wp:posOffset>
                </wp:positionV>
                <wp:extent cx="6096000" cy="0"/>
                <wp:effectExtent l="9525" t="10795" r="9525" b="8255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96000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1.1pt;margin-top:3.65pt;width:480pt;height:0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" strokeweight=".5pt"/>
            </w:pict>
          </mc:Fallback>
        </mc:AlternateContent>
      </w:r>
      <w:r w:rsidR="008C483F">
        <w:rPr>
          <w:rFonts w:ascii="Tahoma" w:eastAsia="Times New Roman" w:hAnsi="Tahoma" w:cs="Times New Roman"/>
          <w:sz w:val="24"/>
          <w:szCs w:val="24"/>
          <w:lang w:eastAsia="ru-RU"/>
        </w:rPr>
        <w:t>06</w:t>
      </w:r>
      <w:r w:rsidR="004F7E89">
        <w:rPr>
          <w:rFonts w:ascii="Tahoma" w:eastAsia="Times New Roman" w:hAnsi="Tahoma" w:cs="Times New Roman"/>
          <w:sz w:val="24"/>
          <w:szCs w:val="24"/>
          <w:lang w:eastAsia="ru-RU"/>
        </w:rPr>
        <w:t>.0</w:t>
      </w:r>
      <w:r w:rsidR="008C483F">
        <w:rPr>
          <w:rFonts w:ascii="Tahoma" w:eastAsia="Times New Roman" w:hAnsi="Tahoma" w:cs="Times New Roman"/>
          <w:sz w:val="24"/>
          <w:szCs w:val="24"/>
          <w:lang w:eastAsia="ru-RU"/>
        </w:rPr>
        <w:t>6</w:t>
      </w:r>
      <w:r w:rsidR="00C52503">
        <w:rPr>
          <w:rFonts w:ascii="Tahoma" w:eastAsia="Times New Roman" w:hAnsi="Tahoma" w:cs="Times New Roman"/>
          <w:sz w:val="24"/>
          <w:szCs w:val="24"/>
          <w:lang w:eastAsia="ru-RU"/>
        </w:rPr>
        <w:t>.</w:t>
      </w:r>
      <w:r w:rsidRPr="00FE5919">
        <w:rPr>
          <w:rFonts w:ascii="Tahoma" w:eastAsia="Times New Roman" w:hAnsi="Tahoma" w:cs="Times New Roman"/>
          <w:sz w:val="24"/>
          <w:szCs w:val="24"/>
          <w:lang w:eastAsia="ru-RU"/>
        </w:rPr>
        <w:t>201</w:t>
      </w:r>
      <w:r w:rsidR="001A68CB">
        <w:rPr>
          <w:rFonts w:ascii="Tahoma" w:eastAsia="Times New Roman" w:hAnsi="Tahoma" w:cs="Times New Roman"/>
          <w:sz w:val="24"/>
          <w:szCs w:val="24"/>
          <w:lang w:eastAsia="ru-RU"/>
        </w:rPr>
        <w:t>6</w:t>
      </w:r>
      <w:r w:rsidR="007F7882">
        <w:rPr>
          <w:rFonts w:ascii="Tahoma" w:eastAsia="Times New Roman" w:hAnsi="Tahoma" w:cs="Times New Roman"/>
          <w:sz w:val="24"/>
          <w:szCs w:val="24"/>
          <w:lang w:eastAsia="ru-RU"/>
        </w:rPr>
        <w:t>г.</w:t>
      </w:r>
    </w:p>
    <w:p w:rsidR="00FE5919" w:rsidRPr="00FE5919" w:rsidRDefault="00FE5919" w:rsidP="00FE5919">
      <w:pPr>
        <w:spacing w:after="0" w:line="240" w:lineRule="auto"/>
        <w:jc w:val="both"/>
        <w:rPr>
          <w:rFonts w:ascii="Tahoma" w:eastAsia="Times New Roman" w:hAnsi="Tahoma" w:cs="Times New Roman"/>
          <w:sz w:val="24"/>
          <w:szCs w:val="24"/>
          <w:lang w:eastAsia="ru-RU"/>
        </w:rPr>
      </w:pPr>
      <w:r w:rsidRPr="00FE5919">
        <w:rPr>
          <w:rFonts w:ascii="Tahoma" w:eastAsia="Times New Roman" w:hAnsi="Tahoma" w:cs="Times New Roman"/>
          <w:sz w:val="24"/>
          <w:szCs w:val="24"/>
          <w:lang w:eastAsia="ru-RU"/>
        </w:rPr>
        <w:t>г. Махачкала</w:t>
      </w:r>
    </w:p>
    <w:p w:rsidR="00B90D14" w:rsidRPr="00FE5919" w:rsidRDefault="00FE5919" w:rsidP="00FE5919">
      <w:pPr>
        <w:rPr>
          <w:rFonts w:ascii="Tahoma" w:hAnsi="Tahoma" w:cs="Tahoma"/>
          <w:b/>
          <w:sz w:val="24"/>
          <w:szCs w:val="24"/>
        </w:rPr>
      </w:pPr>
      <w:r w:rsidRPr="00FE5919">
        <w:rPr>
          <w:rFonts w:ascii="Tahoma" w:hAnsi="Tahoma" w:cs="Tahoma"/>
          <w:b/>
          <w:sz w:val="24"/>
          <w:szCs w:val="24"/>
        </w:rPr>
        <w:t xml:space="preserve">                                         </w:t>
      </w:r>
      <w:r w:rsidR="00550DF6">
        <w:rPr>
          <w:rFonts w:ascii="Tahoma" w:hAnsi="Tahoma" w:cs="Tahoma"/>
          <w:b/>
          <w:sz w:val="24"/>
          <w:szCs w:val="24"/>
        </w:rPr>
        <w:t xml:space="preserve">                </w:t>
      </w:r>
      <w:r w:rsidR="000E48D6">
        <w:rPr>
          <w:rFonts w:ascii="Tahoma" w:hAnsi="Tahoma" w:cs="Tahoma"/>
          <w:b/>
          <w:sz w:val="24"/>
          <w:szCs w:val="24"/>
        </w:rPr>
        <w:t xml:space="preserve">                              </w:t>
      </w:r>
      <w:r w:rsidRPr="00FE5919">
        <w:rPr>
          <w:rFonts w:ascii="Tahoma" w:hAnsi="Tahoma" w:cs="Tahoma"/>
          <w:b/>
          <w:sz w:val="24"/>
          <w:szCs w:val="24"/>
        </w:rPr>
        <w:t xml:space="preserve">Текст объявления </w:t>
      </w:r>
      <w:r w:rsidR="000E48D6">
        <w:rPr>
          <w:rFonts w:ascii="Tahoma" w:hAnsi="Tahoma" w:cs="Tahoma"/>
          <w:b/>
          <w:sz w:val="24"/>
          <w:szCs w:val="24"/>
        </w:rPr>
        <w:t>в</w:t>
      </w:r>
      <w:r w:rsidRPr="00FE5919">
        <w:rPr>
          <w:rFonts w:ascii="Tahoma" w:hAnsi="Tahoma" w:cs="Tahoma"/>
          <w:b/>
          <w:sz w:val="24"/>
          <w:szCs w:val="24"/>
        </w:rPr>
        <w:t xml:space="preserve"> СМИ</w:t>
      </w:r>
    </w:p>
    <w:p w:rsidR="00451F78" w:rsidRDefault="00451F78" w:rsidP="00451F78">
      <w:pPr>
        <w:jc w:val="center"/>
        <w:rPr>
          <w:rFonts w:ascii="Tahoma" w:hAnsi="Tahoma" w:cs="Tahoma"/>
          <w:b/>
          <w:sz w:val="24"/>
          <w:szCs w:val="24"/>
        </w:rPr>
      </w:pPr>
    </w:p>
    <w:p w:rsidR="00451F78" w:rsidRPr="00FE5919" w:rsidRDefault="00451F78" w:rsidP="00451F78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Вниманию пользователей газа!</w:t>
      </w:r>
    </w:p>
    <w:p w:rsidR="00666270" w:rsidRPr="00C52503" w:rsidRDefault="00451F78" w:rsidP="00C52503">
      <w:pPr>
        <w:pStyle w:val="a7"/>
        <w:jc w:val="both"/>
        <w:rPr>
          <w:rFonts w:ascii="Tahoma" w:hAnsi="Tahoma" w:cs="Tahoma"/>
          <w:sz w:val="24"/>
          <w:szCs w:val="24"/>
        </w:rPr>
      </w:pPr>
      <w:r w:rsidRPr="00C52503">
        <w:rPr>
          <w:rFonts w:ascii="Tahoma" w:hAnsi="Tahoma" w:cs="Tahoma"/>
          <w:sz w:val="24"/>
          <w:szCs w:val="24"/>
        </w:rPr>
        <w:t xml:space="preserve">      Компания «Газпром газораспределение Махачкала» сообщает</w:t>
      </w:r>
      <w:r w:rsidR="00180C19" w:rsidRPr="00C52503">
        <w:rPr>
          <w:rFonts w:ascii="Tahoma" w:hAnsi="Tahoma" w:cs="Tahoma"/>
          <w:sz w:val="24"/>
          <w:szCs w:val="24"/>
        </w:rPr>
        <w:t xml:space="preserve">, что </w:t>
      </w:r>
      <w:r w:rsidR="00D83061" w:rsidRPr="00C52503">
        <w:rPr>
          <w:rFonts w:ascii="Tahoma" w:hAnsi="Tahoma" w:cs="Tahoma"/>
          <w:sz w:val="24"/>
          <w:szCs w:val="24"/>
        </w:rPr>
        <w:t xml:space="preserve">в связи с </w:t>
      </w:r>
      <w:r w:rsidR="001B0DE1" w:rsidRPr="00C52503">
        <w:rPr>
          <w:rFonts w:ascii="Tahoma" w:hAnsi="Tahoma" w:cs="Tahoma"/>
          <w:sz w:val="24"/>
          <w:szCs w:val="24"/>
        </w:rPr>
        <w:t xml:space="preserve">проведением ремонтных работ на </w:t>
      </w:r>
      <w:r w:rsidR="00A20CAA" w:rsidRPr="00C52503">
        <w:rPr>
          <w:rFonts w:ascii="Tahoma" w:hAnsi="Tahoma" w:cs="Tahoma"/>
          <w:sz w:val="24"/>
          <w:szCs w:val="24"/>
        </w:rPr>
        <w:t xml:space="preserve"> газопровод</w:t>
      </w:r>
      <w:r w:rsidR="001B0DE1" w:rsidRPr="00C52503">
        <w:rPr>
          <w:rFonts w:ascii="Tahoma" w:hAnsi="Tahoma" w:cs="Tahoma"/>
          <w:sz w:val="24"/>
          <w:szCs w:val="24"/>
        </w:rPr>
        <w:t>е</w:t>
      </w:r>
      <w:r w:rsidR="00274055" w:rsidRPr="00C52503">
        <w:rPr>
          <w:rFonts w:ascii="Tahoma" w:hAnsi="Tahoma" w:cs="Tahoma"/>
          <w:sz w:val="24"/>
          <w:szCs w:val="24"/>
        </w:rPr>
        <w:t xml:space="preserve"> </w:t>
      </w:r>
      <w:r w:rsidR="00E14D3D">
        <w:rPr>
          <w:rFonts w:ascii="Tahoma" w:hAnsi="Tahoma" w:cs="Tahoma"/>
          <w:sz w:val="24"/>
          <w:szCs w:val="24"/>
        </w:rPr>
        <w:t>высокого</w:t>
      </w:r>
      <w:r w:rsidR="00274055" w:rsidRPr="00C52503">
        <w:rPr>
          <w:rFonts w:ascii="Tahoma" w:hAnsi="Tahoma" w:cs="Tahoma"/>
          <w:sz w:val="24"/>
          <w:szCs w:val="24"/>
        </w:rPr>
        <w:t xml:space="preserve"> давления</w:t>
      </w:r>
      <w:r w:rsidR="00A20CAA" w:rsidRPr="00C52503">
        <w:rPr>
          <w:rFonts w:ascii="Tahoma" w:hAnsi="Tahoma" w:cs="Tahoma"/>
          <w:sz w:val="24"/>
          <w:szCs w:val="24"/>
        </w:rPr>
        <w:t xml:space="preserve">, </w:t>
      </w:r>
      <w:r w:rsidR="008C483F">
        <w:rPr>
          <w:rFonts w:ascii="Tahoma" w:hAnsi="Tahoma" w:cs="Tahoma"/>
          <w:sz w:val="24"/>
          <w:szCs w:val="24"/>
        </w:rPr>
        <w:t>09 июня</w:t>
      </w:r>
      <w:r w:rsidR="00E14D3D">
        <w:rPr>
          <w:rFonts w:ascii="Tahoma" w:hAnsi="Tahoma" w:cs="Tahoma"/>
          <w:sz w:val="24"/>
          <w:szCs w:val="24"/>
        </w:rPr>
        <w:t xml:space="preserve"> </w:t>
      </w:r>
      <w:r w:rsidR="0092455C" w:rsidRPr="00C52503">
        <w:rPr>
          <w:rFonts w:ascii="Tahoma" w:hAnsi="Tahoma" w:cs="Tahoma"/>
          <w:sz w:val="24"/>
          <w:szCs w:val="24"/>
        </w:rPr>
        <w:t xml:space="preserve"> </w:t>
      </w:r>
      <w:r w:rsidR="00CD441B" w:rsidRPr="00C52503">
        <w:rPr>
          <w:rFonts w:ascii="Tahoma" w:hAnsi="Tahoma" w:cs="Tahoma"/>
          <w:sz w:val="24"/>
          <w:szCs w:val="24"/>
        </w:rPr>
        <w:t xml:space="preserve"> </w:t>
      </w:r>
      <w:r w:rsidR="0042571D" w:rsidRPr="00C52503">
        <w:rPr>
          <w:rFonts w:ascii="Tahoma" w:hAnsi="Tahoma" w:cs="Tahoma"/>
          <w:sz w:val="24"/>
          <w:szCs w:val="24"/>
        </w:rPr>
        <w:t>с 0</w:t>
      </w:r>
      <w:r w:rsidR="008C483F">
        <w:rPr>
          <w:rFonts w:ascii="Tahoma" w:hAnsi="Tahoma" w:cs="Tahoma"/>
          <w:sz w:val="24"/>
          <w:szCs w:val="24"/>
        </w:rPr>
        <w:t>8:00</w:t>
      </w:r>
      <w:r w:rsidR="0042571D" w:rsidRPr="00C52503">
        <w:rPr>
          <w:rFonts w:ascii="Tahoma" w:hAnsi="Tahoma" w:cs="Tahoma"/>
          <w:sz w:val="24"/>
          <w:szCs w:val="24"/>
        </w:rPr>
        <w:t xml:space="preserve"> до </w:t>
      </w:r>
      <w:r w:rsidR="00F108A4" w:rsidRPr="00C52503">
        <w:rPr>
          <w:rFonts w:ascii="Tahoma" w:hAnsi="Tahoma" w:cs="Tahoma"/>
          <w:sz w:val="24"/>
          <w:szCs w:val="24"/>
        </w:rPr>
        <w:t>1</w:t>
      </w:r>
      <w:r w:rsidR="008C483F">
        <w:rPr>
          <w:rFonts w:ascii="Tahoma" w:hAnsi="Tahoma" w:cs="Tahoma"/>
          <w:sz w:val="24"/>
          <w:szCs w:val="24"/>
        </w:rPr>
        <w:t>2</w:t>
      </w:r>
      <w:r w:rsidR="0042571D" w:rsidRPr="00C52503">
        <w:rPr>
          <w:rFonts w:ascii="Tahoma" w:hAnsi="Tahoma" w:cs="Tahoma"/>
          <w:sz w:val="24"/>
          <w:szCs w:val="24"/>
        </w:rPr>
        <w:t xml:space="preserve">:00 </w:t>
      </w:r>
      <w:r w:rsidRPr="00C52503">
        <w:rPr>
          <w:rFonts w:ascii="Tahoma" w:hAnsi="Tahoma" w:cs="Tahoma"/>
          <w:sz w:val="24"/>
          <w:szCs w:val="24"/>
        </w:rPr>
        <w:t xml:space="preserve">будет временно </w:t>
      </w:r>
      <w:r w:rsidR="00666270" w:rsidRPr="00C52503">
        <w:rPr>
          <w:rFonts w:ascii="Tahoma" w:hAnsi="Tahoma" w:cs="Tahoma"/>
          <w:sz w:val="24"/>
          <w:szCs w:val="24"/>
        </w:rPr>
        <w:t xml:space="preserve">приостановлено газоснабжение </w:t>
      </w:r>
      <w:r w:rsidR="00DA206F" w:rsidRPr="00C52503">
        <w:rPr>
          <w:rFonts w:ascii="Tahoma" w:hAnsi="Tahoma" w:cs="Tahoma"/>
          <w:sz w:val="24"/>
          <w:szCs w:val="24"/>
        </w:rPr>
        <w:t xml:space="preserve">абонентов, </w:t>
      </w:r>
      <w:r w:rsidR="001012BF" w:rsidRPr="001012BF">
        <w:rPr>
          <w:rFonts w:ascii="Tahoma" w:hAnsi="Tahoma" w:cs="Tahoma"/>
          <w:sz w:val="24"/>
          <w:szCs w:val="24"/>
        </w:rPr>
        <w:t>проживающих в</w:t>
      </w:r>
      <w:proofErr w:type="gramStart"/>
      <w:r w:rsidR="001012BF" w:rsidRPr="001012BF">
        <w:rPr>
          <w:rFonts w:ascii="Tahoma" w:hAnsi="Tahoma" w:cs="Tahoma"/>
          <w:sz w:val="24"/>
          <w:szCs w:val="24"/>
        </w:rPr>
        <w:t xml:space="preserve">  </w:t>
      </w:r>
      <w:r w:rsidR="008C483F">
        <w:rPr>
          <w:rFonts w:ascii="Tahoma" w:hAnsi="Tahoma" w:cs="Tahoma"/>
          <w:sz w:val="24"/>
          <w:szCs w:val="24"/>
        </w:rPr>
        <w:t>С</w:t>
      </w:r>
      <w:proofErr w:type="gramEnd"/>
      <w:r w:rsidR="008C483F">
        <w:rPr>
          <w:rFonts w:ascii="Tahoma" w:hAnsi="Tahoma" w:cs="Tahoma"/>
          <w:sz w:val="24"/>
          <w:szCs w:val="24"/>
        </w:rPr>
        <w:t>/О</w:t>
      </w:r>
      <w:r w:rsidR="008C483F" w:rsidRPr="008C483F">
        <w:t xml:space="preserve"> </w:t>
      </w:r>
      <w:r w:rsidR="008C483F" w:rsidRPr="008C483F">
        <w:rPr>
          <w:rFonts w:ascii="Tahoma" w:hAnsi="Tahoma" w:cs="Tahoma"/>
          <w:sz w:val="24"/>
          <w:szCs w:val="24"/>
        </w:rPr>
        <w:t>Авангард</w:t>
      </w:r>
      <w:r w:rsidR="001012BF">
        <w:rPr>
          <w:rFonts w:ascii="Tahoma" w:hAnsi="Tahoma" w:cs="Tahoma"/>
          <w:sz w:val="24"/>
          <w:szCs w:val="24"/>
        </w:rPr>
        <w:t>,</w:t>
      </w:r>
      <w:r w:rsidR="001012BF" w:rsidRPr="001012BF">
        <w:rPr>
          <w:rFonts w:ascii="Tahoma" w:hAnsi="Tahoma" w:cs="Tahoma"/>
          <w:sz w:val="24"/>
          <w:szCs w:val="24"/>
        </w:rPr>
        <w:t xml:space="preserve"> </w:t>
      </w:r>
      <w:r w:rsidR="004F7E89">
        <w:rPr>
          <w:rFonts w:ascii="Tahoma" w:hAnsi="Tahoma" w:cs="Tahoma"/>
          <w:sz w:val="24"/>
          <w:szCs w:val="24"/>
        </w:rPr>
        <w:t>Киров</w:t>
      </w:r>
      <w:r w:rsidR="00C52503" w:rsidRPr="00C52503">
        <w:rPr>
          <w:rFonts w:ascii="Tahoma" w:hAnsi="Tahoma" w:cs="Tahoma"/>
          <w:sz w:val="24"/>
          <w:szCs w:val="24"/>
        </w:rPr>
        <w:t>ского района  города Махачкала:</w:t>
      </w:r>
    </w:p>
    <w:p w:rsidR="00E31846" w:rsidRDefault="00E31846" w:rsidP="007B0431">
      <w:pPr>
        <w:jc w:val="both"/>
        <w:rPr>
          <w:rFonts w:ascii="Tahoma" w:hAnsi="Tahoma" w:cs="Tahoma"/>
          <w:sz w:val="24"/>
          <w:szCs w:val="24"/>
        </w:rPr>
      </w:pPr>
    </w:p>
    <w:p w:rsidR="008C483F" w:rsidRDefault="00540A2E" w:rsidP="007B0431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    </w:t>
      </w:r>
      <w:r w:rsidR="00451F78">
        <w:rPr>
          <w:rFonts w:ascii="Tahoma" w:hAnsi="Tahoma" w:cs="Tahoma"/>
          <w:sz w:val="24"/>
          <w:szCs w:val="24"/>
        </w:rPr>
        <w:t>Специалисты компании</w:t>
      </w:r>
      <w:r w:rsidR="00451F78" w:rsidRPr="001607D6">
        <w:rPr>
          <w:rFonts w:ascii="Tahoma" w:hAnsi="Tahoma" w:cs="Tahoma"/>
          <w:sz w:val="24"/>
          <w:szCs w:val="24"/>
        </w:rPr>
        <w:t xml:space="preserve"> «Газпром га</w:t>
      </w:r>
      <w:r w:rsidR="00451F78">
        <w:rPr>
          <w:rFonts w:ascii="Tahoma" w:hAnsi="Tahoma" w:cs="Tahoma"/>
          <w:sz w:val="24"/>
          <w:szCs w:val="24"/>
        </w:rPr>
        <w:t>зораспределение Махачкала» прося</w:t>
      </w:r>
      <w:r w:rsidR="00451F78" w:rsidRPr="001607D6">
        <w:rPr>
          <w:rFonts w:ascii="Tahoma" w:hAnsi="Tahoma" w:cs="Tahoma"/>
          <w:sz w:val="24"/>
          <w:szCs w:val="24"/>
        </w:rPr>
        <w:t>т абонентов</w:t>
      </w:r>
      <w:r w:rsidR="00451F78">
        <w:rPr>
          <w:rFonts w:ascii="Tahoma" w:hAnsi="Tahoma" w:cs="Tahoma"/>
          <w:sz w:val="24"/>
          <w:szCs w:val="24"/>
        </w:rPr>
        <w:t>, использующих природный газ в быту, в целях безопасности</w:t>
      </w:r>
      <w:r w:rsidR="00451F78" w:rsidRPr="001607D6">
        <w:rPr>
          <w:rFonts w:ascii="Tahoma" w:hAnsi="Tahoma" w:cs="Tahoma"/>
          <w:sz w:val="24"/>
          <w:szCs w:val="24"/>
        </w:rPr>
        <w:t xml:space="preserve"> закрыть краны на газовых приборах и перед ними на время проведения ремонтных работ</w:t>
      </w:r>
      <w:r w:rsidR="004C2F96">
        <w:rPr>
          <w:rFonts w:ascii="Tahoma" w:hAnsi="Tahoma" w:cs="Tahoma"/>
          <w:sz w:val="24"/>
          <w:szCs w:val="24"/>
        </w:rPr>
        <w:t xml:space="preserve">. </w:t>
      </w:r>
    </w:p>
    <w:p w:rsidR="008C483F" w:rsidRDefault="008C483F" w:rsidP="007B0431">
      <w:pPr>
        <w:jc w:val="both"/>
        <w:rPr>
          <w:rFonts w:ascii="Tahoma" w:hAnsi="Tahoma" w:cs="Tahoma"/>
          <w:sz w:val="24"/>
          <w:szCs w:val="24"/>
        </w:rPr>
      </w:pPr>
    </w:p>
    <w:p w:rsidR="008C483F" w:rsidRDefault="008C483F" w:rsidP="007B0431">
      <w:pPr>
        <w:jc w:val="both"/>
        <w:rPr>
          <w:rFonts w:ascii="Tahoma" w:hAnsi="Tahoma" w:cs="Tahoma"/>
          <w:sz w:val="24"/>
          <w:szCs w:val="24"/>
        </w:rPr>
      </w:pPr>
    </w:p>
    <w:p w:rsidR="008C483F" w:rsidRDefault="008C483F" w:rsidP="007B0431">
      <w:pPr>
        <w:jc w:val="both"/>
        <w:rPr>
          <w:rFonts w:ascii="Tahoma" w:hAnsi="Tahoma" w:cs="Tahoma"/>
          <w:sz w:val="24"/>
          <w:szCs w:val="24"/>
        </w:rPr>
      </w:pPr>
    </w:p>
    <w:p w:rsidR="008C483F" w:rsidRDefault="008C483F" w:rsidP="007B0431">
      <w:pPr>
        <w:jc w:val="both"/>
        <w:rPr>
          <w:rFonts w:ascii="Tahoma" w:hAnsi="Tahoma" w:cs="Tahoma"/>
          <w:sz w:val="24"/>
          <w:szCs w:val="24"/>
        </w:rPr>
      </w:pPr>
    </w:p>
    <w:p w:rsidR="008C483F" w:rsidRDefault="008C483F" w:rsidP="007B0431">
      <w:pPr>
        <w:jc w:val="both"/>
        <w:rPr>
          <w:rFonts w:ascii="Tahoma" w:hAnsi="Tahoma" w:cs="Tahoma"/>
          <w:sz w:val="24"/>
          <w:szCs w:val="24"/>
        </w:rPr>
      </w:pPr>
    </w:p>
    <w:p w:rsidR="008C483F" w:rsidRDefault="008C483F" w:rsidP="007B0431">
      <w:pPr>
        <w:jc w:val="both"/>
        <w:rPr>
          <w:rFonts w:ascii="Tahoma" w:hAnsi="Tahoma" w:cs="Tahoma"/>
          <w:sz w:val="24"/>
          <w:szCs w:val="24"/>
        </w:rPr>
      </w:pPr>
    </w:p>
    <w:p w:rsidR="008C483F" w:rsidRDefault="008C483F" w:rsidP="007B0431">
      <w:pPr>
        <w:jc w:val="both"/>
        <w:rPr>
          <w:rFonts w:ascii="Tahoma" w:hAnsi="Tahoma" w:cs="Tahoma"/>
          <w:sz w:val="24"/>
          <w:szCs w:val="24"/>
        </w:rPr>
      </w:pPr>
    </w:p>
    <w:p w:rsidR="008C483F" w:rsidRDefault="008C483F" w:rsidP="007B0431">
      <w:pPr>
        <w:jc w:val="both"/>
        <w:rPr>
          <w:rFonts w:ascii="Tahoma" w:hAnsi="Tahoma" w:cs="Tahoma"/>
          <w:sz w:val="24"/>
          <w:szCs w:val="24"/>
        </w:rPr>
      </w:pPr>
    </w:p>
    <w:p w:rsidR="008C483F" w:rsidRDefault="008C483F" w:rsidP="007B0431">
      <w:pPr>
        <w:jc w:val="both"/>
        <w:rPr>
          <w:rFonts w:ascii="Tahoma" w:hAnsi="Tahoma" w:cs="Tahoma"/>
          <w:sz w:val="24"/>
          <w:szCs w:val="24"/>
        </w:rPr>
      </w:pPr>
    </w:p>
    <w:p w:rsidR="00451F78" w:rsidRDefault="004C2F96" w:rsidP="007B0431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</w:t>
      </w:r>
    </w:p>
    <w:p w:rsidR="00D83061" w:rsidRDefault="00D83061" w:rsidP="00402646">
      <w:pPr>
        <w:pStyle w:val="a3"/>
        <w:ind w:left="0"/>
        <w:jc w:val="both"/>
        <w:rPr>
          <w:rFonts w:ascii="Tahoma" w:hAnsi="Tahoma" w:cs="Tahoma"/>
          <w:sz w:val="24"/>
          <w:szCs w:val="24"/>
        </w:rPr>
      </w:pPr>
    </w:p>
    <w:p w:rsidR="00D83061" w:rsidRDefault="00D83061" w:rsidP="00402646">
      <w:pPr>
        <w:pStyle w:val="a3"/>
        <w:ind w:left="0"/>
        <w:jc w:val="both"/>
        <w:rPr>
          <w:rFonts w:ascii="Tahoma" w:hAnsi="Tahoma" w:cs="Tahoma"/>
          <w:sz w:val="24"/>
          <w:szCs w:val="24"/>
        </w:rPr>
      </w:pPr>
    </w:p>
    <w:p w:rsidR="00D83061" w:rsidRDefault="00D83061" w:rsidP="00402646">
      <w:pPr>
        <w:pStyle w:val="a3"/>
        <w:ind w:left="0"/>
        <w:jc w:val="both"/>
        <w:rPr>
          <w:rFonts w:ascii="Tahoma" w:hAnsi="Tahoma" w:cs="Tahoma"/>
          <w:sz w:val="24"/>
          <w:szCs w:val="24"/>
        </w:rPr>
      </w:pPr>
    </w:p>
    <w:p w:rsidR="000E48D6" w:rsidRPr="000E48D6" w:rsidRDefault="000E48D6" w:rsidP="000E48D6">
      <w:pPr>
        <w:spacing w:before="240" w:after="0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  <w:r w:rsidRPr="000E48D6">
        <w:rPr>
          <w:rFonts w:ascii="Tahoma" w:eastAsia="Times New Roman" w:hAnsi="Tahoma" w:cs="Tahoma"/>
          <w:sz w:val="24"/>
          <w:szCs w:val="24"/>
          <w:lang w:eastAsia="ru-RU"/>
        </w:rPr>
        <w:t>ПРЕСС-СЛУЖБА АО «ГАЗПРОМ ГАЗОРАСПРЕДЕЛЕНИЕ МАХАЧКАЛА»</w:t>
      </w:r>
    </w:p>
    <w:tbl>
      <w:tblPr>
        <w:tblW w:w="0" w:type="auto"/>
        <w:tblBorders>
          <w:top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4"/>
        <w:gridCol w:w="7001"/>
      </w:tblGrid>
      <w:tr w:rsidR="000E48D6" w:rsidRPr="000E48D6" w:rsidTr="000E48D6">
        <w:trPr>
          <w:trHeight w:val="170"/>
        </w:trPr>
        <w:tc>
          <w:tcPr>
            <w:tcW w:w="2413" w:type="dxa"/>
          </w:tcPr>
          <w:p w:rsidR="000E48D6" w:rsidRPr="000E48D6" w:rsidRDefault="000E48D6" w:rsidP="000E48D6">
            <w:pPr>
              <w:spacing w:before="120" w:after="0" w:line="240" w:lineRule="auto"/>
              <w:rPr>
                <w:rFonts w:ascii="Tahoma" w:eastAsia="Times New Roman" w:hAnsi="Tahoma" w:cs="Tahoma"/>
                <w:lang w:eastAsia="ru-RU"/>
              </w:rPr>
            </w:pPr>
            <w:r w:rsidRPr="000E48D6">
              <w:rPr>
                <w:rFonts w:ascii="Tahoma" w:eastAsia="Times New Roman" w:hAnsi="Tahoma" w:cs="Tahoma"/>
                <w:lang w:eastAsia="ru-RU"/>
              </w:rPr>
              <w:t>Контактный телефон:</w:t>
            </w:r>
          </w:p>
        </w:tc>
        <w:tc>
          <w:tcPr>
            <w:tcW w:w="7224" w:type="dxa"/>
          </w:tcPr>
          <w:p w:rsidR="000E48D6" w:rsidRPr="000E48D6" w:rsidRDefault="000E48D6" w:rsidP="000E48D6">
            <w:pPr>
              <w:spacing w:before="120" w:after="0" w:line="240" w:lineRule="auto"/>
              <w:rPr>
                <w:rFonts w:ascii="Tahoma" w:eastAsia="Times New Roman" w:hAnsi="Tahoma" w:cs="Tahoma"/>
                <w:lang w:eastAsia="ru-RU"/>
              </w:rPr>
            </w:pPr>
            <w:r w:rsidRPr="000E48D6">
              <w:rPr>
                <w:rFonts w:ascii="Tahoma" w:eastAsia="Times New Roman" w:hAnsi="Tahoma" w:cs="Tahoma"/>
                <w:lang w:eastAsia="ru-RU"/>
              </w:rPr>
              <w:t>8 (872)251-56-55</w:t>
            </w:r>
          </w:p>
        </w:tc>
      </w:tr>
      <w:tr w:rsidR="000E48D6" w:rsidRPr="000E48D6" w:rsidTr="000E48D6">
        <w:trPr>
          <w:trHeight w:val="170"/>
        </w:trPr>
        <w:tc>
          <w:tcPr>
            <w:tcW w:w="2413" w:type="dxa"/>
          </w:tcPr>
          <w:p w:rsidR="000E48D6" w:rsidRPr="000E48D6" w:rsidRDefault="000E48D6" w:rsidP="000E48D6">
            <w:pPr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  <w:r w:rsidRPr="000E48D6">
              <w:rPr>
                <w:rFonts w:ascii="Tahoma" w:eastAsia="Times New Roman" w:hAnsi="Tahoma" w:cs="Tahoma"/>
                <w:lang w:eastAsia="ru-RU"/>
              </w:rPr>
              <w:t>Факс:</w:t>
            </w:r>
          </w:p>
        </w:tc>
        <w:tc>
          <w:tcPr>
            <w:tcW w:w="7224" w:type="dxa"/>
          </w:tcPr>
          <w:p w:rsidR="000E48D6" w:rsidRPr="000E48D6" w:rsidRDefault="000E48D6" w:rsidP="000E48D6">
            <w:pPr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  <w:r w:rsidRPr="000E48D6">
              <w:rPr>
                <w:rFonts w:ascii="Tahoma" w:eastAsia="Times New Roman" w:hAnsi="Tahoma" w:cs="Tahoma"/>
                <w:lang w:eastAsia="ru-RU"/>
              </w:rPr>
              <w:t>8 (872) 251-56-63</w:t>
            </w:r>
          </w:p>
        </w:tc>
      </w:tr>
      <w:tr w:rsidR="000E48D6" w:rsidRPr="000E48D6" w:rsidTr="000E48D6">
        <w:trPr>
          <w:trHeight w:val="170"/>
        </w:trPr>
        <w:tc>
          <w:tcPr>
            <w:tcW w:w="2413" w:type="dxa"/>
          </w:tcPr>
          <w:p w:rsidR="000E48D6" w:rsidRPr="000E48D6" w:rsidRDefault="000E48D6" w:rsidP="000E48D6">
            <w:pPr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  <w:proofErr w:type="gramStart"/>
            <w:r w:rsidRPr="000E48D6">
              <w:rPr>
                <w:rFonts w:ascii="Tahoma" w:eastAsia="Times New Roman" w:hAnsi="Tahoma" w:cs="Tahoma"/>
                <w:lang w:eastAsia="ru-RU"/>
              </w:rPr>
              <w:t>Е</w:t>
            </w:r>
            <w:proofErr w:type="gramEnd"/>
            <w:r w:rsidRPr="000E48D6">
              <w:rPr>
                <w:rFonts w:ascii="Tahoma" w:eastAsia="Times New Roman" w:hAnsi="Tahoma" w:cs="Tahoma"/>
                <w:lang w:eastAsia="ru-RU"/>
              </w:rPr>
              <w:t>-mail:</w:t>
            </w:r>
          </w:p>
        </w:tc>
        <w:tc>
          <w:tcPr>
            <w:tcW w:w="7224" w:type="dxa"/>
          </w:tcPr>
          <w:p w:rsidR="000E48D6" w:rsidRPr="000E48D6" w:rsidRDefault="008C483F" w:rsidP="000E48D6">
            <w:pPr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  <w:hyperlink r:id="rId7" w:history="1">
              <w:r w:rsidR="000E48D6" w:rsidRPr="000E48D6">
                <w:rPr>
                  <w:rFonts w:ascii="Tahoma" w:eastAsia="Times New Roman" w:hAnsi="Tahoma" w:cs="Tahoma"/>
                  <w:color w:val="0000FF"/>
                  <w:u w:val="single"/>
                  <w:lang w:eastAsia="ru-RU"/>
                </w:rPr>
                <w:t>mh.mahgaz@mail.ru</w:t>
              </w:r>
            </w:hyperlink>
            <w:r w:rsidR="000E48D6" w:rsidRPr="000E48D6">
              <w:rPr>
                <w:rFonts w:ascii="Tahoma" w:eastAsia="Times New Roman" w:hAnsi="Tahoma" w:cs="Tahoma"/>
                <w:lang w:eastAsia="ru-RU"/>
              </w:rPr>
              <w:t xml:space="preserve">. </w:t>
            </w:r>
          </w:p>
        </w:tc>
      </w:tr>
      <w:tr w:rsidR="000E48D6" w:rsidRPr="000E48D6" w:rsidTr="000E48D6">
        <w:trPr>
          <w:trHeight w:val="170"/>
        </w:trPr>
        <w:tc>
          <w:tcPr>
            <w:tcW w:w="2413" w:type="dxa"/>
          </w:tcPr>
          <w:p w:rsidR="000E48D6" w:rsidRPr="000E48D6" w:rsidRDefault="000E48D6" w:rsidP="000E48D6">
            <w:pPr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  <w:r w:rsidRPr="000E48D6">
              <w:rPr>
                <w:rFonts w:ascii="Tahoma" w:eastAsia="Times New Roman" w:hAnsi="Tahoma" w:cs="Tahoma"/>
                <w:lang w:eastAsia="ru-RU"/>
              </w:rPr>
              <w:t>Сайт:</w:t>
            </w:r>
          </w:p>
        </w:tc>
        <w:tc>
          <w:tcPr>
            <w:tcW w:w="7224" w:type="dxa"/>
          </w:tcPr>
          <w:p w:rsidR="000E48D6" w:rsidRPr="000E48D6" w:rsidRDefault="008C483F" w:rsidP="000E48D6">
            <w:pPr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  <w:hyperlink r:id="rId8" w:history="1">
              <w:r w:rsidR="000E48D6" w:rsidRPr="000E48D6">
                <w:rPr>
                  <w:rFonts w:ascii="Tahoma" w:eastAsia="Times New Roman" w:hAnsi="Tahoma" w:cs="Tahoma"/>
                  <w:color w:val="0000FF"/>
                  <w:u w:val="single"/>
                  <w:lang w:val="en-US" w:eastAsia="ru-RU"/>
                </w:rPr>
                <w:t>www</w:t>
              </w:r>
              <w:r w:rsidR="000E48D6" w:rsidRPr="000E48D6">
                <w:rPr>
                  <w:rFonts w:ascii="Tahoma" w:eastAsia="Times New Roman" w:hAnsi="Tahoma" w:cs="Tahoma"/>
                  <w:color w:val="0000FF"/>
                  <w:u w:val="single"/>
                  <w:lang w:eastAsia="ru-RU"/>
                </w:rPr>
                <w:t>.оаомахачкалагаз.рф</w:t>
              </w:r>
            </w:hyperlink>
          </w:p>
          <w:p w:rsidR="000E48D6" w:rsidRPr="000E48D6" w:rsidRDefault="000E48D6" w:rsidP="000E48D6">
            <w:pPr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  <w:bookmarkStart w:id="0" w:name="_GoBack"/>
            <w:bookmarkEnd w:id="0"/>
          </w:p>
        </w:tc>
      </w:tr>
    </w:tbl>
    <w:p w:rsidR="000E48D6" w:rsidRPr="00FE5919" w:rsidRDefault="000E48D6">
      <w:pPr>
        <w:jc w:val="both"/>
        <w:rPr>
          <w:rFonts w:ascii="Tahoma" w:hAnsi="Tahoma" w:cs="Tahoma"/>
          <w:sz w:val="24"/>
          <w:szCs w:val="24"/>
        </w:rPr>
      </w:pPr>
    </w:p>
    <w:sectPr w:rsidR="000E48D6" w:rsidRPr="00FE5919" w:rsidSect="0045186E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364AC9"/>
    <w:multiLevelType w:val="hybridMultilevel"/>
    <w:tmpl w:val="EF5C2E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AD4E47"/>
    <w:multiLevelType w:val="hybridMultilevel"/>
    <w:tmpl w:val="8F3EDCDA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0A5C21"/>
    <w:multiLevelType w:val="hybridMultilevel"/>
    <w:tmpl w:val="5FEC3C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FE4E82"/>
    <w:multiLevelType w:val="hybridMultilevel"/>
    <w:tmpl w:val="FD86B2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BD7A91"/>
    <w:multiLevelType w:val="hybridMultilevel"/>
    <w:tmpl w:val="1E3C5A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A91E49"/>
    <w:multiLevelType w:val="hybridMultilevel"/>
    <w:tmpl w:val="FDB21F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D14"/>
    <w:rsid w:val="000862E3"/>
    <w:rsid w:val="000A32CD"/>
    <w:rsid w:val="000D5F6D"/>
    <w:rsid w:val="000E05C7"/>
    <w:rsid w:val="000E48D6"/>
    <w:rsid w:val="001012BF"/>
    <w:rsid w:val="00110EC9"/>
    <w:rsid w:val="001779DB"/>
    <w:rsid w:val="00180C19"/>
    <w:rsid w:val="001A68CB"/>
    <w:rsid w:val="001B0DE1"/>
    <w:rsid w:val="001C20FE"/>
    <w:rsid w:val="001F2AA5"/>
    <w:rsid w:val="002156A7"/>
    <w:rsid w:val="00274055"/>
    <w:rsid w:val="002C1A26"/>
    <w:rsid w:val="002E6068"/>
    <w:rsid w:val="00306893"/>
    <w:rsid w:val="003277BE"/>
    <w:rsid w:val="00361135"/>
    <w:rsid w:val="003724D4"/>
    <w:rsid w:val="003F4261"/>
    <w:rsid w:val="003F448A"/>
    <w:rsid w:val="00402646"/>
    <w:rsid w:val="00421019"/>
    <w:rsid w:val="00424AE2"/>
    <w:rsid w:val="0042571D"/>
    <w:rsid w:val="00435E3B"/>
    <w:rsid w:val="0045186E"/>
    <w:rsid w:val="00451F78"/>
    <w:rsid w:val="0047084F"/>
    <w:rsid w:val="004A56EF"/>
    <w:rsid w:val="004C2F96"/>
    <w:rsid w:val="004E2D28"/>
    <w:rsid w:val="004F7E89"/>
    <w:rsid w:val="00531C7C"/>
    <w:rsid w:val="00540A2E"/>
    <w:rsid w:val="00550DF6"/>
    <w:rsid w:val="0056196E"/>
    <w:rsid w:val="005713F0"/>
    <w:rsid w:val="005A2077"/>
    <w:rsid w:val="0060540B"/>
    <w:rsid w:val="00666270"/>
    <w:rsid w:val="006875CD"/>
    <w:rsid w:val="00700D63"/>
    <w:rsid w:val="00752692"/>
    <w:rsid w:val="0075339A"/>
    <w:rsid w:val="007B0431"/>
    <w:rsid w:val="007B6D5D"/>
    <w:rsid w:val="007D1877"/>
    <w:rsid w:val="007D3BAE"/>
    <w:rsid w:val="007F7882"/>
    <w:rsid w:val="008547A2"/>
    <w:rsid w:val="008716E5"/>
    <w:rsid w:val="008C483F"/>
    <w:rsid w:val="008D5543"/>
    <w:rsid w:val="008E3EF6"/>
    <w:rsid w:val="008E64F7"/>
    <w:rsid w:val="00900582"/>
    <w:rsid w:val="00914842"/>
    <w:rsid w:val="0092455C"/>
    <w:rsid w:val="0094494B"/>
    <w:rsid w:val="009C0941"/>
    <w:rsid w:val="00A20CAA"/>
    <w:rsid w:val="00A25187"/>
    <w:rsid w:val="00A405C9"/>
    <w:rsid w:val="00A677AD"/>
    <w:rsid w:val="00A740AA"/>
    <w:rsid w:val="00A93121"/>
    <w:rsid w:val="00AB0B24"/>
    <w:rsid w:val="00AC3236"/>
    <w:rsid w:val="00AD1204"/>
    <w:rsid w:val="00AF34AD"/>
    <w:rsid w:val="00B83652"/>
    <w:rsid w:val="00B90D14"/>
    <w:rsid w:val="00C52503"/>
    <w:rsid w:val="00CD441B"/>
    <w:rsid w:val="00D83061"/>
    <w:rsid w:val="00D8756C"/>
    <w:rsid w:val="00DA206F"/>
    <w:rsid w:val="00DA48DE"/>
    <w:rsid w:val="00E14D3D"/>
    <w:rsid w:val="00E16ECE"/>
    <w:rsid w:val="00E31846"/>
    <w:rsid w:val="00E351AF"/>
    <w:rsid w:val="00E7603A"/>
    <w:rsid w:val="00EB011B"/>
    <w:rsid w:val="00EB4E3F"/>
    <w:rsid w:val="00EC6575"/>
    <w:rsid w:val="00F108A4"/>
    <w:rsid w:val="00FC0358"/>
    <w:rsid w:val="00FC0A6F"/>
    <w:rsid w:val="00FC1AEE"/>
    <w:rsid w:val="00FD344D"/>
    <w:rsid w:val="00FE5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24D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E59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5919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6662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66627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24D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E59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5919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6662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66627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58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6;&#1072;&#1086;&#1084;&#1072;&#1093;&#1072;&#1095;&#1082;&#1072;&#1083;&#1072;&#1075;&#1072;&#1079;.&#1088;&#1092;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mh.mahgaz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Хадижат Магомедрасулова</dc:creator>
  <cp:lastModifiedBy>Хадижат Магомедрасулова</cp:lastModifiedBy>
  <cp:revision>2</cp:revision>
  <cp:lastPrinted>2016-04-19T14:00:00Z</cp:lastPrinted>
  <dcterms:created xsi:type="dcterms:W3CDTF">2016-06-06T07:17:00Z</dcterms:created>
  <dcterms:modified xsi:type="dcterms:W3CDTF">2016-06-06T07:17:00Z</dcterms:modified>
</cp:coreProperties>
</file>