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095EBC">
        <w:rPr>
          <w:rFonts w:ascii="Tahoma" w:eastAsia="Times New Roman" w:hAnsi="Tahoma" w:cs="Times New Roman"/>
          <w:sz w:val="24"/>
          <w:szCs w:val="24"/>
          <w:lang w:eastAsia="ru-RU"/>
        </w:rPr>
        <w:t>08</w:t>
      </w:r>
      <w:bookmarkStart w:id="0" w:name="_GoBack"/>
      <w:bookmarkEnd w:id="0"/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7A2AA7">
        <w:rPr>
          <w:rFonts w:ascii="Tahoma" w:eastAsia="Times New Roman" w:hAnsi="Tahoma" w:cs="Times New Roman"/>
          <w:sz w:val="24"/>
          <w:szCs w:val="24"/>
          <w:lang w:eastAsia="ru-RU"/>
        </w:rPr>
        <w:t>7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5918DB" w:rsidRDefault="00451F78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F871DD">
        <w:rPr>
          <w:rFonts w:ascii="Tahoma" w:hAnsi="Tahoma" w:cs="Tahoma"/>
          <w:sz w:val="24"/>
          <w:szCs w:val="24"/>
        </w:rPr>
        <w:t>ах высокого</w:t>
      </w:r>
      <w:r w:rsidR="00274055" w:rsidRPr="008C2EAE">
        <w:rPr>
          <w:rFonts w:ascii="Tahoma" w:hAnsi="Tahoma" w:cs="Tahoma"/>
          <w:sz w:val="24"/>
          <w:szCs w:val="24"/>
        </w:rPr>
        <w:t xml:space="preserve"> </w:t>
      </w:r>
      <w:r w:rsidR="005918DB">
        <w:rPr>
          <w:rFonts w:ascii="Tahoma" w:hAnsi="Tahoma" w:cs="Tahoma"/>
          <w:sz w:val="24"/>
          <w:szCs w:val="24"/>
        </w:rPr>
        <w:t xml:space="preserve">и </w:t>
      </w:r>
      <w:r w:rsidR="00103DAA" w:rsidRPr="008C2EAE">
        <w:rPr>
          <w:rFonts w:ascii="Tahoma" w:hAnsi="Tahoma" w:cs="Tahoma"/>
          <w:sz w:val="24"/>
          <w:szCs w:val="24"/>
        </w:rPr>
        <w:t>низкого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8C2EAE">
        <w:rPr>
          <w:rFonts w:ascii="Tahoma" w:hAnsi="Tahoma" w:cs="Tahoma"/>
          <w:sz w:val="24"/>
          <w:szCs w:val="24"/>
        </w:rPr>
        <w:t xml:space="preserve">, </w:t>
      </w:r>
    </w:p>
    <w:p w:rsidR="005918DB" w:rsidRDefault="00F871DD" w:rsidP="005918DB">
      <w:pPr>
        <w:pStyle w:val="a7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 июля  с  09:до 14.00;</w:t>
      </w:r>
      <w:r w:rsidRPr="00F871DD">
        <w:rPr>
          <w:rFonts w:ascii="Tahoma" w:hAnsi="Tahoma" w:cs="Tahoma"/>
          <w:sz w:val="24"/>
          <w:szCs w:val="24"/>
        </w:rPr>
        <w:t xml:space="preserve"> </w:t>
      </w:r>
      <w:r w:rsidRPr="008C2EAE">
        <w:rPr>
          <w:rFonts w:ascii="Tahoma" w:hAnsi="Tahoma" w:cs="Tahoma"/>
          <w:sz w:val="24"/>
          <w:szCs w:val="24"/>
        </w:rPr>
        <w:t xml:space="preserve">будет временно приостановлено газоснабжение абонентов, проживающих </w:t>
      </w:r>
      <w:r>
        <w:rPr>
          <w:rFonts w:ascii="Tahoma" w:hAnsi="Tahoma" w:cs="Tahoma"/>
          <w:sz w:val="24"/>
          <w:szCs w:val="24"/>
        </w:rPr>
        <w:t xml:space="preserve">по пр. Акушинского 96 «ж», «л», «б», «е»; </w:t>
      </w:r>
    </w:p>
    <w:p w:rsidR="005918DB" w:rsidRDefault="008C2EAE" w:rsidP="005918DB">
      <w:pPr>
        <w:pStyle w:val="a7"/>
        <w:ind w:firstLine="708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>12</w:t>
      </w:r>
      <w:r w:rsidR="00F871DD">
        <w:rPr>
          <w:rFonts w:ascii="Tahoma" w:hAnsi="Tahoma" w:cs="Tahoma"/>
          <w:sz w:val="24"/>
          <w:szCs w:val="24"/>
        </w:rPr>
        <w:t xml:space="preserve"> июля с 09.00 до 12.00,</w:t>
      </w:r>
      <w:r w:rsidR="00F871DD" w:rsidRPr="00F871DD">
        <w:rPr>
          <w:rFonts w:ascii="Tahoma" w:hAnsi="Tahoma" w:cs="Tahoma"/>
          <w:sz w:val="24"/>
          <w:szCs w:val="24"/>
        </w:rPr>
        <w:t xml:space="preserve"> </w:t>
      </w:r>
      <w:r w:rsidR="00F871DD" w:rsidRPr="008C2EAE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 в</w:t>
      </w:r>
      <w:proofErr w:type="gramStart"/>
      <w:r w:rsidR="00F871DD">
        <w:rPr>
          <w:rFonts w:ascii="Tahoma" w:hAnsi="Tahoma" w:cs="Tahoma"/>
          <w:sz w:val="24"/>
          <w:szCs w:val="24"/>
        </w:rPr>
        <w:t xml:space="preserve">  С</w:t>
      </w:r>
      <w:proofErr w:type="gramEnd"/>
      <w:r w:rsidR="00F871DD">
        <w:rPr>
          <w:rFonts w:ascii="Tahoma" w:hAnsi="Tahoma" w:cs="Tahoma"/>
          <w:sz w:val="24"/>
          <w:szCs w:val="24"/>
        </w:rPr>
        <w:t xml:space="preserve">/О «Вагонник», С/О «Юбилейное» и котельная «финансового колледжа»; </w:t>
      </w:r>
    </w:p>
    <w:p w:rsidR="008C2EAE" w:rsidRPr="008C2EAE" w:rsidRDefault="00F871DD" w:rsidP="005918DB">
      <w:pPr>
        <w:pStyle w:val="a7"/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13 июля с 09.00 до 17.00</w:t>
      </w:r>
      <w:r w:rsidR="00E14D3D" w:rsidRPr="008C2EAE">
        <w:rPr>
          <w:rFonts w:ascii="Tahoma" w:hAnsi="Tahoma" w:cs="Tahoma"/>
          <w:sz w:val="24"/>
          <w:szCs w:val="24"/>
        </w:rPr>
        <w:t xml:space="preserve"> </w:t>
      </w:r>
      <w:r w:rsidR="0042571D" w:rsidRPr="008C2EAE">
        <w:rPr>
          <w:rFonts w:ascii="Tahoma" w:hAnsi="Tahoma" w:cs="Tahoma"/>
          <w:sz w:val="24"/>
          <w:szCs w:val="24"/>
        </w:rPr>
        <w:t xml:space="preserve"> </w:t>
      </w:r>
      <w:r w:rsidR="00451F78" w:rsidRPr="008C2EAE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8C2EAE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8C2EAE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8C2EAE">
        <w:rPr>
          <w:rFonts w:ascii="Tahoma" w:hAnsi="Tahoma" w:cs="Tahoma"/>
          <w:sz w:val="24"/>
          <w:szCs w:val="24"/>
        </w:rPr>
        <w:t xml:space="preserve">проживающих </w:t>
      </w:r>
      <w:r w:rsidR="005918DB">
        <w:rPr>
          <w:rFonts w:ascii="Tahoma" w:hAnsi="Tahoma" w:cs="Tahoma"/>
          <w:sz w:val="24"/>
          <w:szCs w:val="24"/>
        </w:rPr>
        <w:t xml:space="preserve">по ул. Поселковая, ул. Габиева, ул. Спортивная, ул. Промышленная, ул. Кундухова, ул. Ш. Аэропорта, </w:t>
      </w:r>
      <w:r w:rsidR="005918DB" w:rsidRPr="00095EBC">
        <w:rPr>
          <w:rFonts w:ascii="Tahoma" w:hAnsi="Tahoma" w:cs="Tahoma"/>
          <w:b/>
          <w:sz w:val="24"/>
          <w:szCs w:val="24"/>
        </w:rPr>
        <w:t>Киров</w:t>
      </w:r>
      <w:r w:rsidR="008C2EAE" w:rsidRPr="00095EBC">
        <w:rPr>
          <w:rFonts w:ascii="Tahoma" w:hAnsi="Tahoma" w:cs="Tahoma"/>
          <w:b/>
          <w:sz w:val="24"/>
          <w:szCs w:val="24"/>
        </w:rPr>
        <w:t>ского района г. Махачкала</w:t>
      </w:r>
      <w:r w:rsidR="008C2EAE" w:rsidRPr="008C2EAE">
        <w:rPr>
          <w:rFonts w:ascii="Tahoma" w:hAnsi="Tahoma" w:cs="Tahoma"/>
          <w:sz w:val="24"/>
          <w:szCs w:val="24"/>
        </w:rPr>
        <w:t>.</w:t>
      </w:r>
      <w:proofErr w:type="gramEnd"/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095EBC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95EB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4</cp:revision>
  <cp:lastPrinted>2016-07-08T10:11:00Z</cp:lastPrinted>
  <dcterms:created xsi:type="dcterms:W3CDTF">2016-07-08T09:10:00Z</dcterms:created>
  <dcterms:modified xsi:type="dcterms:W3CDTF">2016-07-08T10:12:00Z</dcterms:modified>
</cp:coreProperties>
</file>